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31" w:rsidRDefault="00A0277F" w:rsidP="00A0277F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FF0000"/>
          <w:kern w:val="36"/>
          <w:sz w:val="33"/>
          <w:szCs w:val="33"/>
          <w:lang w:eastAsia="ru-RU"/>
        </w:rPr>
      </w:pPr>
      <w:r>
        <w:rPr>
          <w:rFonts w:ascii="Tahoma" w:eastAsia="Times New Roman" w:hAnsi="Tahoma" w:cs="Tahoma"/>
          <w:noProof/>
          <w:color w:val="00BCD0"/>
          <w:kern w:val="36"/>
          <w:sz w:val="33"/>
          <w:szCs w:val="33"/>
          <w:lang w:eastAsia="ru-RU"/>
        </w:rPr>
        <w:drawing>
          <wp:inline distT="0" distB="0" distL="0" distR="0">
            <wp:extent cx="5940425" cy="1165526"/>
            <wp:effectExtent l="0" t="0" r="3175" b="0"/>
            <wp:docPr id="1" name="Рисунок 1" descr="C:\Users\User\Desktop\ov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v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431" w:rsidRPr="00A0277F">
        <w:rPr>
          <w:rFonts w:ascii="Tahoma" w:eastAsia="Times New Roman" w:hAnsi="Tahoma" w:cs="Tahoma"/>
          <w:color w:val="FF0000"/>
          <w:kern w:val="36"/>
          <w:sz w:val="33"/>
          <w:szCs w:val="33"/>
          <w:lang w:eastAsia="ru-RU"/>
        </w:rPr>
        <w:t>Информация по обеспечению прав детей - инвалидов и детей с ОВЗ</w:t>
      </w:r>
    </w:p>
    <w:tbl>
      <w:tblPr>
        <w:tblpPr w:leftFromText="180" w:rightFromText="180" w:vertAnchor="page" w:horzAnchor="margin" w:tblpY="4006"/>
        <w:tblOverlap w:val="never"/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A0277F" w:rsidRPr="00076431" w:rsidTr="00A0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277F" w:rsidRPr="00076431" w:rsidRDefault="00A0277F" w:rsidP="00A0277F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Согласно </w:t>
            </w:r>
            <w:hyperlink r:id="rId6" w:tgtFrame="_blank" w:history="1">
              <w:r w:rsidRPr="00076431">
                <w:rPr>
                  <w:rFonts w:ascii="Times New Roman" w:eastAsia="Times New Roman" w:hAnsi="Times New Roman" w:cs="Times New Roman"/>
                  <w:color w:val="005C84"/>
                  <w:sz w:val="18"/>
                  <w:szCs w:val="18"/>
                  <w:u w:val="single"/>
                  <w:lang w:eastAsia="ru-RU"/>
                </w:rPr>
                <w:t>Федеральному закону от 29.12.2012 № 273-ФЗ «Об образовании в Российской Федерации»</w:t>
              </w:r>
            </w:hyperlink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дети с ограниченными возможностями здоровья (ОВЗ), в т. ч. дети-инвалиды имеют право на получение без дискриминации качественного образования в соответствии с имеющимися у них потребностями и возможностями. Получение образования детьми – 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      </w:r>
          </w:p>
          <w:p w:rsidR="00A0277F" w:rsidRPr="00076431" w:rsidRDefault="00A0277F" w:rsidP="00A0277F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   В соответствии со статьей 1 </w:t>
            </w:r>
            <w:hyperlink r:id="rId7" w:tgtFrame="_blank" w:history="1">
              <w:r w:rsidRPr="00076431">
                <w:rPr>
                  <w:rFonts w:ascii="Times New Roman" w:eastAsia="Times New Roman" w:hAnsi="Times New Roman" w:cs="Times New Roman"/>
                  <w:color w:val="005C84"/>
                  <w:sz w:val="18"/>
                  <w:szCs w:val="18"/>
                  <w:u w:val="single"/>
                  <w:lang w:eastAsia="ru-RU"/>
                </w:rPr>
                <w:t>Федерального закона от 24.11.1995 № 181-ФЗ «О социальной защите инвалидов в Российской Федерации»</w:t>
              </w:r>
            </w:hyperlink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под инвалидом понимается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      </w:r>
          </w:p>
          <w:p w:rsidR="00A0277F" w:rsidRPr="00076431" w:rsidRDefault="00A0277F" w:rsidP="00A0277F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   Статья 2 закона </w:t>
            </w:r>
            <w:hyperlink r:id="rId8" w:tgtFrame="_blank" w:history="1">
              <w:r w:rsidRPr="00076431">
                <w:rPr>
                  <w:rFonts w:ascii="Times New Roman" w:eastAsia="Times New Roman" w:hAnsi="Times New Roman" w:cs="Times New Roman"/>
                  <w:color w:val="005C84"/>
                  <w:sz w:val="18"/>
                  <w:szCs w:val="18"/>
                  <w:u w:val="single"/>
                  <w:lang w:eastAsia="ru-RU"/>
                </w:rPr>
                <w:t>«Об образовании в Российской Федерации»</w:t>
              </w:r>
            </w:hyperlink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определяет следующие понятия: «</w:t>
            </w:r>
            <w:proofErr w:type="gramStart"/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обучающийся</w:t>
            </w:r>
            <w:proofErr w:type="gramEnd"/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с ограниченными возможностями здоровья», «инклюзивное образование», «адаптированная образовательная программа».</w:t>
            </w:r>
          </w:p>
          <w:p w:rsidR="00A0277F" w:rsidRPr="00076431" w:rsidRDefault="00A0277F" w:rsidP="00A0277F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   Статус «ребенок с ограниченными возможностями здоровья» устанавливается психолого-медико-педагогической комиссией (ПМПК) </w:t>
            </w:r>
            <w:hyperlink r:id="rId9" w:tgtFrame="_blank" w:history="1">
              <w:r w:rsidRPr="00076431">
                <w:rPr>
                  <w:rFonts w:ascii="Times New Roman" w:eastAsia="Times New Roman" w:hAnsi="Times New Roman" w:cs="Times New Roman"/>
                  <w:color w:val="005C84"/>
                  <w:sz w:val="18"/>
                  <w:szCs w:val="18"/>
                  <w:u w:val="single"/>
                  <w:lang w:eastAsia="ru-RU"/>
                </w:rPr>
                <w:t>(Приказ Министерства образования и науки Российской Федерации от 20 сентября 2013 года № 1082 «Об утверждении положения о психолого-медико-педагогической комиссии»).</w:t>
              </w:r>
            </w:hyperlink>
          </w:p>
          <w:p w:rsidR="00A0277F" w:rsidRPr="00076431" w:rsidRDefault="00A0277F" w:rsidP="00A0277F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   </w:t>
            </w:r>
            <w:proofErr w:type="gramStart"/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 статье 79 закона </w:t>
            </w:r>
            <w:hyperlink r:id="rId10" w:tgtFrame="_blank" w:history="1">
              <w:r w:rsidRPr="00076431">
                <w:rPr>
                  <w:rFonts w:ascii="Times New Roman" w:eastAsia="Times New Roman" w:hAnsi="Times New Roman" w:cs="Times New Roman"/>
                  <w:color w:val="005C84"/>
                  <w:sz w:val="18"/>
                  <w:szCs w:val="18"/>
                  <w:u w:val="single"/>
                  <w:lang w:eastAsia="ru-RU"/>
                </w:rPr>
                <w:t>«Об образовании в Российской Федерации»</w:t>
              </w:r>
            </w:hyperlink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«Организация получения образования обучающимися с ограниченными возможностями здоровья» разъясняются права детей с ОВЗ.</w:t>
            </w:r>
            <w:proofErr w:type="gramEnd"/>
          </w:p>
          <w:p w:rsidR="00A0277F" w:rsidRPr="00076431" w:rsidRDefault="00A0277F" w:rsidP="00A0277F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   В статье 44 закона </w:t>
            </w:r>
            <w:hyperlink r:id="rId11" w:tgtFrame="_blank" w:history="1">
              <w:r w:rsidRPr="00076431">
                <w:rPr>
                  <w:rFonts w:ascii="Times New Roman" w:eastAsia="Times New Roman" w:hAnsi="Times New Roman" w:cs="Times New Roman"/>
                  <w:color w:val="005C84"/>
                  <w:sz w:val="18"/>
                  <w:szCs w:val="18"/>
                  <w:u w:val="single"/>
                  <w:lang w:eastAsia="ru-RU"/>
                </w:rPr>
                <w:t>«Об образовании в Российской Федерации»</w:t>
              </w:r>
            </w:hyperlink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прописываются права и обязанности родителей (законных представителей) детей.</w:t>
            </w:r>
          </w:p>
          <w:p w:rsidR="00A0277F" w:rsidRPr="00076431" w:rsidRDefault="00A0277F" w:rsidP="00A0277F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   Статья 42 закона </w:t>
            </w:r>
            <w:hyperlink r:id="rId12" w:tgtFrame="_blank" w:history="1">
              <w:r w:rsidRPr="00076431">
                <w:rPr>
                  <w:rFonts w:ascii="Times New Roman" w:eastAsia="Times New Roman" w:hAnsi="Times New Roman" w:cs="Times New Roman"/>
                  <w:color w:val="005C84"/>
                  <w:sz w:val="18"/>
                  <w:szCs w:val="18"/>
                  <w:u w:val="single"/>
                  <w:lang w:eastAsia="ru-RU"/>
                </w:rPr>
                <w:t>«Об образовании в Российской Федерации»</w:t>
              </w:r>
            </w:hyperlink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 гарантирует оказание психолого-педагогической, медицинской и социальной помощи </w:t>
            </w:r>
            <w:proofErr w:type="gramStart"/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, испытывающим трудности в освоении основных общеобразовательных программ, развитии и социальной адаптации.</w:t>
            </w:r>
          </w:p>
          <w:p w:rsidR="00A0277F" w:rsidRPr="00076431" w:rsidRDefault="00A0277F" w:rsidP="00A0277F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   </w:t>
            </w:r>
            <w:hyperlink r:id="rId13" w:tgtFrame="_blank" w:history="1">
              <w:r w:rsidRPr="00076431">
                <w:rPr>
                  <w:rFonts w:ascii="Times New Roman" w:eastAsia="Times New Roman" w:hAnsi="Times New Roman" w:cs="Times New Roman"/>
                  <w:color w:val="005C84"/>
                  <w:sz w:val="18"/>
                  <w:szCs w:val="18"/>
                  <w:u w:val="single"/>
                  <w:lang w:eastAsia="ru-RU"/>
                </w:rPr>
                <w:t>Приказом департамента образования и науки Брянской области от 04.07.2016 № 1654/1</w:t>
              </w:r>
            </w:hyperlink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утвержден Порядок исполнения мероприятий психолого-педагогической реабилитации или </w:t>
            </w:r>
            <w:proofErr w:type="spellStart"/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в рамках реализации индивидуальной программы реабилитации или </w:t>
            </w:r>
            <w:proofErr w:type="spellStart"/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ребенка-инвалида.</w:t>
            </w:r>
          </w:p>
          <w:p w:rsidR="00A0277F" w:rsidRPr="00076431" w:rsidRDefault="00A0277F" w:rsidP="00A0277F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0277F" w:rsidRPr="00076431" w:rsidRDefault="00A0277F" w:rsidP="00A0277F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14" w:tgtFrame="_blank" w:history="1">
              <w:r w:rsidRPr="00076431">
                <w:rPr>
                  <w:rFonts w:ascii="Times New Roman" w:eastAsia="Times New Roman" w:hAnsi="Times New Roman" w:cs="Times New Roman"/>
                  <w:color w:val="005C84"/>
                  <w:sz w:val="18"/>
                  <w:szCs w:val="18"/>
                  <w:u w:val="single"/>
                  <w:lang w:eastAsia="ru-RU"/>
                </w:rPr>
                <w:t>Раздел "Образование детей с особыми образовательными потребностями" на сайте Департамента образования и науки Брянской области</w:t>
              </w:r>
            </w:hyperlink>
            <w:r w:rsidRPr="0007643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A0277F" w:rsidRPr="00076431" w:rsidRDefault="00A0277F" w:rsidP="00A0277F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15" w:tgtFrame="_blank" w:history="1">
              <w:r w:rsidRPr="00076431">
                <w:rPr>
                  <w:rFonts w:ascii="Times New Roman" w:eastAsia="Times New Roman" w:hAnsi="Times New Roman" w:cs="Times New Roman"/>
                  <w:color w:val="005C84"/>
                  <w:sz w:val="18"/>
                  <w:szCs w:val="18"/>
                  <w:u w:val="single"/>
                  <w:lang w:eastAsia="ru-RU"/>
                </w:rPr>
                <w:t>Инструкция по работе с детьми с ОВЗ</w:t>
              </w:r>
            </w:hyperlink>
          </w:p>
        </w:tc>
      </w:tr>
    </w:tbl>
    <w:p w:rsidR="00A0277F" w:rsidRPr="00A0277F" w:rsidRDefault="00A0277F" w:rsidP="00A0277F">
      <w:pPr>
        <w:spacing w:after="0" w:line="240" w:lineRule="auto"/>
        <w:outlineLvl w:val="0"/>
        <w:rPr>
          <w:rFonts w:ascii="Tahoma" w:eastAsia="Times New Roman" w:hAnsi="Tahoma" w:cs="Tahoma"/>
          <w:color w:val="FF0000"/>
          <w:kern w:val="36"/>
          <w:sz w:val="33"/>
          <w:szCs w:val="33"/>
          <w:lang w:eastAsia="ru-RU"/>
        </w:rPr>
      </w:pPr>
    </w:p>
    <w:p w:rsidR="00EE6B57" w:rsidRDefault="00EE6B57">
      <w:bookmarkStart w:id="0" w:name="_GoBack"/>
      <w:bookmarkEnd w:id="0"/>
    </w:p>
    <w:sectPr w:rsidR="00EE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31"/>
    <w:rsid w:val="00076431"/>
    <w:rsid w:val="00A0277F"/>
    <w:rsid w:val="00E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64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64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bga.ru/assets/template/docs/%D0%9E%D0%B1%20%D0%BE%D0%B1%D1%80%D0%B0%D0%B7%D0%BE%D0%B2%D0%B0%D0%BD%D0%B8%D0%B8.pdf/" TargetMode="External"/><Relationship Id="rId13" Type="http://schemas.openxmlformats.org/officeDocument/2006/relationships/hyperlink" Target="http://uobga.ru/assets/template/docs/%D0%9F%D1%80%D0%B8%D0%BA%D0%B0%D0%B71654.pd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obga.ru/assets/template/docs/%D0%9E%D1%81%D0%BE%D1%86%D0%B8%D0%B0%D0%BB%D1%8C%D0%BD%D0%BE%D0%B9%D0%97%D0%B0%D1%89%D0%B8%D1%82%D0%B5%D0%98%D0%BD%D0%B2%D0%B0%D0%BB%D0%B8%D0%B4%D0%BE%D0%B2.doc" TargetMode="External"/><Relationship Id="rId12" Type="http://schemas.openxmlformats.org/officeDocument/2006/relationships/hyperlink" Target="http://uobga.ru/assets/template/docs/%D0%9E%D0%B1%20%D0%BE%D0%B1%D1%80%D0%B0%D0%B7%D0%BE%D0%B2%D0%B0%D0%BD%D0%B8%D0%B8.pdf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obga.ru/assets/template/docs/%D0%9E%D0%B1%20%D0%BE%D0%B1%D1%80%D0%B0%D0%B7%D0%BE%D0%B2%D0%B0%D0%BD%D0%B8%D0%B8.pdf/" TargetMode="External"/><Relationship Id="rId11" Type="http://schemas.openxmlformats.org/officeDocument/2006/relationships/hyperlink" Target="http://uobga.ru/assets/template/docs/%D0%9E%D0%B1%20%D0%BE%D0%B1%D1%80%D0%B0%D0%B7%D0%BE%D0%B2%D0%B0%D0%BD%D0%B8%D0%B8.pdf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cey-bryansk.ru/bank/files/jilcov/kmbt_215_00203.pdf" TargetMode="External"/><Relationship Id="rId10" Type="http://schemas.openxmlformats.org/officeDocument/2006/relationships/hyperlink" Target="http://uobga.ru/assets/template/docs/%D0%9E%D0%B1%20%D0%BE%D0%B1%D1%80%D0%B0%D0%B7%D0%BE%D0%B2%D0%B0%D0%BD%D0%B8%D0%B8.p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obga.ru/assets/template/docs/%D0%9F%D0%BE%D0%BB%D0%BE%D0%B6%D0%B5%D0%BD%D0%B8%D0%B5%D0%9F%D0%9C%D0%9F%D0%9A.pdf/" TargetMode="External"/><Relationship Id="rId14" Type="http://schemas.openxmlformats.org/officeDocument/2006/relationships/hyperlink" Target="http://www.edu.debryansk.ru/obrazovanie/obrazovanie-detey-s-osobymi-obrazovatelnymi-potrebnosty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601</Words>
  <Characters>3427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2018-05-06T18:49:00Z</dcterms:created>
  <dcterms:modified xsi:type="dcterms:W3CDTF">2018-05-06T18:59:00Z</dcterms:modified>
</cp:coreProperties>
</file>